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Heizungs- und Kältetechnik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Kältetechnik im Rahmen des Neubaus der Grundschule Grebben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